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495" w:rsidRDefault="00C20495" w:rsidP="003D0375">
      <w:pPr>
        <w:spacing w:after="120"/>
        <w:jc w:val="center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Саопштење Европског комитета за превенцију мучења и нечовечног или понижавајућег поступања или кажњавања</w:t>
      </w:r>
    </w:p>
    <w:p w:rsidR="00C20495" w:rsidRDefault="00C20495" w:rsidP="003A1A6B">
      <w:pPr>
        <w:spacing w:after="120"/>
        <w:jc w:val="both"/>
        <w:rPr>
          <w:rFonts w:ascii="Book Antiqua" w:hAnsi="Book Antiqua"/>
          <w:sz w:val="22"/>
          <w:szCs w:val="22"/>
          <w:lang w:val="sr-Cyrl-RS"/>
        </w:rPr>
      </w:pPr>
      <w:bookmarkStart w:id="0" w:name="_GoBack"/>
      <w:bookmarkEnd w:id="0"/>
    </w:p>
    <w:p w:rsidR="003A1A6B" w:rsidRDefault="003A1A6B" w:rsidP="003A1A6B">
      <w:pPr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Европски </w:t>
      </w:r>
      <w:r>
        <w:rPr>
          <w:rFonts w:ascii="Book Antiqua" w:hAnsi="Book Antiqua"/>
          <w:sz w:val="22"/>
          <w:szCs w:val="22"/>
          <w:lang w:val="sr-Latn-RS"/>
        </w:rPr>
        <w:t xml:space="preserve">комитет за превенцију мучења и нечовечног или понижавајућег поступања или кажњавања (ЦПТ) је 20. марта 2020. године издао саопштење о принципима који се односе на третман лица лишених слободе за време пандемије корона вируса у којем је препоручио да за време пандемије ковид 19 надлежне државне власти и све установе у којима се налазе лица лишена слободе на територији Савета Европе треба да: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1. предузму све могуће мере ради заштите здравља и безбедности свих лица лишених слободе, које ће допринети и очувању здравља и безбедности особља (основни принцип);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2. у потпуности примењују смернице Светске здравствене организације усмерене ка борби против пандемије, као и националне здравствене и клиничке смернице у складу са међународним стандардима;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3. ојачају расположивост особља које треба да добије сву професионалну подршку, заштиту здравља и безбедности, као и обуку потребну да би могло да настави да ради свој посао;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4. обезбеде да све рестриктивне мере које се предузимају према лицима лишеним слободе ради спречавања ширења вируса буду правно утемељене, неопходне, сразмерне потреби њиховог предузимања, у складу са принципом поштовања људског достојанства и временски ограничене, а да се лицима лишеним слободе пруже свеобухватне информације на језику који разумеју о свим мерама које се предузимају и које ће се према њима предузимати;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5. усмере напоре да прибегну алтернативама затварања, нарочито у случајевима пренасељености установа у којима се налазе лица лишена слободе, с обзиром да блиски лични контакти подстичу ширење вируса; власти би требало да, увек када је могуће, примењују мере које представљају алтернативе притвору, као и оне које воде скраћивању затворских казни или њиховој замени лакшим казнама, превременом отпуштању са издржавања казни и условном кажњавању, да преиспитују потребе за наставком недобровољне хоспитализације психијатријских пацијената, да отпуштају кориснике установа социјалне заштите и упућују их на живот у заједници уколико је то могуће и суздржавају се, у највећој могућој мери, од лишавања слободе миграната;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6. придају посебну пажњу потребама лица лишених слободе која припадају посебно рањивим групама и/или групама у ризику (нпр. старијим и лицима лошијег здравственог стања), што укључује, поред осталог, њихово тестирање на ковид-19, проналажење начина за обезбеђивање интензивне неге уколико је неопходна и психолошке подршке;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7. у потпуности поштују основна права лица лишених слободе, што се нарочито односи на право на одржавање одговарајуће личне хигијене (обезбеђивање свим лицима лишеним слободе приступа топлој води и средствима за одржавање личне хигијене) и право на свакодневни боравак на свежем ваздуху (најмање један сат); свако ограничење контаката лица лишеног слободе са спољним светом, укључујући ограничавање посета, треба надокнадити повећаним приступом алтернативним средствима и начинима комуникације (нпр. путем телефона или интернета);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8. обезбеде да сва лица лишена слободе која су изолована због инфекције или сумње да су инфицирана вирусом ковид-19 имају смислен људски контакт сваког дана;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lastRenderedPageBreak/>
        <w:t xml:space="preserve">9. у потпуности и у свим околностима поштују основне мере заштите од злостављања задржаних, ухапшених и притворених лица (приступ адвокату, приступ лекару, право на обавештење особе по избору о лишењу слободе); мере предострожности (попут захтевања да лица са симптомима инфекције носе заштитне маске) могу бити прикладне у неким околностима; </w:t>
      </w:r>
    </w:p>
    <w:p w:rsidR="003A1A6B" w:rsidRDefault="003A1A6B" w:rsidP="003A1A6B">
      <w:pPr>
        <w:pStyle w:val="Default"/>
        <w:spacing w:after="120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 xml:space="preserve">10. омогуће независним телима, као што су Национални механизам за превенцију тортуре и ЦПТ, надзор над радом свих установа у којима се налазе лица лишена слободе, укључујући и карантине; сва надзорна тела треба да се придржавају прописаних мера предострожности и да поштују принцип ненаношења штете, нарочито у поступању према старијим и лицима лошијег здравственог стања. </w:t>
      </w:r>
    </w:p>
    <w:p w:rsidR="00E14824" w:rsidRPr="003A1A6B" w:rsidRDefault="003D0375" w:rsidP="003A1A6B"/>
    <w:sectPr w:rsidR="00E14824" w:rsidRPr="003A1A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6B"/>
    <w:rsid w:val="001C1A3D"/>
    <w:rsid w:val="003A1A6B"/>
    <w:rsid w:val="003D0375"/>
    <w:rsid w:val="006E4AC5"/>
    <w:rsid w:val="007909BB"/>
    <w:rsid w:val="00C2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7DE8B-23C5-4429-8C93-25486E1E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A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1A6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Tanjević</dc:creator>
  <cp:keywords/>
  <dc:description/>
  <cp:lastModifiedBy>korisnik</cp:lastModifiedBy>
  <cp:revision>5</cp:revision>
  <dcterms:created xsi:type="dcterms:W3CDTF">2020-04-14T06:53:00Z</dcterms:created>
  <dcterms:modified xsi:type="dcterms:W3CDTF">2020-04-14T10:03:00Z</dcterms:modified>
</cp:coreProperties>
</file>